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8761" w14:textId="19714D4B" w:rsidR="00E61072" w:rsidRDefault="009F5B0F" w:rsidP="00456864">
      <w:pPr>
        <w:pStyle w:val="Heading1"/>
      </w:pPr>
      <w:r>
        <w:t xml:space="preserve">Tietosuojailmoitus: </w:t>
      </w:r>
      <w:proofErr w:type="spellStart"/>
      <w:r w:rsidR="00A101C4">
        <w:t>BalticPFASResolve</w:t>
      </w:r>
      <w:proofErr w:type="spellEnd"/>
      <w:r w:rsidR="00A101C4">
        <w:t xml:space="preserve"> -hankkeen kysely palokunnille</w:t>
      </w:r>
    </w:p>
    <w:p w14:paraId="1A967439" w14:textId="77777777" w:rsidR="00DD5069" w:rsidRDefault="003D3B73" w:rsidP="00DD5069">
      <w:pPr>
        <w:pStyle w:val="Normaalisisennetty"/>
      </w:pPr>
      <w:r>
        <w:t>Tämä on tietosuojailmoitus, joka perustuu EU:n yleisen tietosuoja-asetuksen artikloihin 13 ja 14.</w:t>
      </w:r>
    </w:p>
    <w:p w14:paraId="18F57C56" w14:textId="77777777" w:rsidR="009F5B0F" w:rsidRDefault="009F5B0F" w:rsidP="009F5B0F">
      <w:pPr>
        <w:pStyle w:val="Heading2"/>
      </w:pPr>
      <w:r>
        <w:t xml:space="preserve">Rekisterinpitäjä </w:t>
      </w:r>
    </w:p>
    <w:p w14:paraId="1CAFA99D" w14:textId="77777777" w:rsidR="009F5B0F" w:rsidRDefault="009F5B0F" w:rsidP="009F5B0F">
      <w:pPr>
        <w:pStyle w:val="Normaalisisennetty"/>
      </w:pPr>
      <w:r>
        <w:t>Turun ammattikorkeakoulu Oy</w:t>
      </w:r>
    </w:p>
    <w:p w14:paraId="1A0AB29F" w14:textId="77777777" w:rsidR="009F5B0F" w:rsidRDefault="009F5B0F" w:rsidP="009F5B0F">
      <w:pPr>
        <w:pStyle w:val="Normaalisisennetty"/>
      </w:pPr>
      <w:r>
        <w:t xml:space="preserve">Joukahaisenkatu 3 </w:t>
      </w:r>
    </w:p>
    <w:p w14:paraId="27733549" w14:textId="77777777" w:rsidR="009F5B0F" w:rsidRDefault="009F5B0F" w:rsidP="009F5B0F">
      <w:pPr>
        <w:pStyle w:val="Normaalisisennetty"/>
      </w:pPr>
      <w:r>
        <w:t>20520 Turku</w:t>
      </w:r>
    </w:p>
    <w:p w14:paraId="09CFFBDA" w14:textId="77777777" w:rsidR="009F5B0F" w:rsidRDefault="009F5B0F" w:rsidP="009F5B0F">
      <w:pPr>
        <w:pStyle w:val="Normaalisisennetty"/>
      </w:pPr>
      <w:r>
        <w:t xml:space="preserve">Puhelinvaihde (02) 263 350 </w:t>
      </w:r>
    </w:p>
    <w:p w14:paraId="0AFD94DE" w14:textId="77777777" w:rsidR="009F5B0F" w:rsidRDefault="009F5B0F" w:rsidP="009F5B0F">
      <w:pPr>
        <w:pStyle w:val="Normaalisisennetty"/>
      </w:pPr>
      <w:r>
        <w:t>kirjaamo@turkuamk.fi</w:t>
      </w:r>
    </w:p>
    <w:p w14:paraId="3D44C4BE" w14:textId="77777777" w:rsidR="009F5B0F" w:rsidRDefault="009F5B0F" w:rsidP="009F5B0F">
      <w:pPr>
        <w:pStyle w:val="Heading2"/>
      </w:pPr>
      <w:r>
        <w:t>Vastuuhenkilö ja yhteyshenkilöt</w:t>
      </w:r>
    </w:p>
    <w:p w14:paraId="43F60CB0" w14:textId="6BE1BC9A" w:rsidR="00000004" w:rsidRPr="006B3026" w:rsidRDefault="00000004" w:rsidP="009F5B0F">
      <w:pPr>
        <w:pStyle w:val="Osallistujat"/>
      </w:pPr>
      <w:r>
        <w:t xml:space="preserve">Vastuuhenkilö: </w:t>
      </w:r>
      <w:r w:rsidR="3464DB98">
        <w:t>A</w:t>
      </w:r>
      <w:r w:rsidR="002C14AC">
        <w:t xml:space="preserve">siantuntija </w:t>
      </w:r>
      <w:r>
        <w:t>Riikka Vainio</w:t>
      </w:r>
      <w:r w:rsidR="002C14AC">
        <w:t xml:space="preserve">, </w:t>
      </w:r>
      <w:hyperlink r:id="rId10">
        <w:r w:rsidR="002C14AC" w:rsidRPr="20541742">
          <w:rPr>
            <w:rStyle w:val="Hyperlink"/>
          </w:rPr>
          <w:t>riikka.vainio@turkuamk.fi</w:t>
        </w:r>
      </w:hyperlink>
      <w:r w:rsidR="002C14AC">
        <w:t xml:space="preserve"> </w:t>
      </w:r>
    </w:p>
    <w:p w14:paraId="123C7A6D" w14:textId="09970F32" w:rsidR="009F5B0F" w:rsidRDefault="00000004" w:rsidP="009F5B0F">
      <w:pPr>
        <w:pStyle w:val="Osallistujat"/>
      </w:pPr>
      <w:r w:rsidRPr="006B3026">
        <w:t xml:space="preserve">Yhteyshenkilö: </w:t>
      </w:r>
      <w:r w:rsidR="002C14AC">
        <w:t xml:space="preserve">Erityisasiantuntija </w:t>
      </w:r>
      <w:r w:rsidRPr="006B3026">
        <w:t>Teresia Blomberg</w:t>
      </w:r>
      <w:r w:rsidR="002C14AC">
        <w:t xml:space="preserve">, </w:t>
      </w:r>
      <w:hyperlink r:id="rId11" w:history="1">
        <w:r w:rsidR="002C14AC" w:rsidRPr="00BF77B4">
          <w:rPr>
            <w:rStyle w:val="Hyperlink"/>
          </w:rPr>
          <w:t>teresia.blomberg@turkuamk.fi</w:t>
        </w:r>
      </w:hyperlink>
      <w:r w:rsidR="002C14AC">
        <w:t xml:space="preserve"> </w:t>
      </w:r>
      <w:r w:rsidR="00A101C4">
        <w:br/>
      </w:r>
    </w:p>
    <w:p w14:paraId="3531736D" w14:textId="77777777" w:rsidR="009F5B0F" w:rsidRDefault="009F5B0F" w:rsidP="009F5B0F">
      <w:pPr>
        <w:pStyle w:val="Heading2"/>
      </w:pPr>
      <w:r>
        <w:t>Tietosuojavastaavan yhteystiedot</w:t>
      </w:r>
    </w:p>
    <w:p w14:paraId="4525EF8B" w14:textId="3B6C3E9F" w:rsidR="009F5B0F" w:rsidRDefault="002A717C" w:rsidP="00A62FB1">
      <w:pPr>
        <w:pStyle w:val="Normaalisisennetty"/>
      </w:pPr>
      <w:r>
        <w:t>Harri Kilpiö</w:t>
      </w:r>
      <w:r w:rsidR="009F5B0F">
        <w:t xml:space="preserve">, tietosuojavastaava (Turun AMK), </w:t>
      </w:r>
      <w:r w:rsidR="009674AD">
        <w:t>+ 358 50 598 5830</w:t>
      </w:r>
    </w:p>
    <w:p w14:paraId="13D5ACE0" w14:textId="77777777" w:rsidR="009F5B0F" w:rsidRDefault="009F5B0F" w:rsidP="00A62FB1">
      <w:pPr>
        <w:pStyle w:val="Normaalisisennetty"/>
      </w:pPr>
      <w:r>
        <w:t>Lähetä kaikki tietosuojaan liittyvät yhteydenotot osoitteeseen: tietosuoja@turkuamk.fi</w:t>
      </w:r>
    </w:p>
    <w:p w14:paraId="0755B923" w14:textId="77777777" w:rsidR="009F5B0F" w:rsidRDefault="009F5B0F" w:rsidP="00A62FB1">
      <w:pPr>
        <w:pStyle w:val="Normaalisisennetty"/>
      </w:pPr>
      <w:r>
        <w:t>Tietosuoja-sähköpostiosoitteeseen lähetettyjä viestejä käsittelee tietosuojavastaava ja hänen työparinaan sekä varahenkilönään toimiva tietosuoja-asiantuntija.</w:t>
      </w:r>
    </w:p>
    <w:p w14:paraId="7EAC2A2F" w14:textId="77777777" w:rsidR="00A62FB1" w:rsidRDefault="009F5B0F" w:rsidP="00A62FB1">
      <w:pPr>
        <w:pStyle w:val="Heading2"/>
      </w:pPr>
      <w:r>
        <w:t>Henkilötietojen käsittelyn tarkoitus</w:t>
      </w:r>
    </w:p>
    <w:p w14:paraId="2DDB4F4D" w14:textId="7C03054E" w:rsidR="009F5B0F" w:rsidRDefault="009F5B0F" w:rsidP="00A62FB1">
      <w:pPr>
        <w:pStyle w:val="Normaalisisennetty"/>
      </w:pPr>
      <w:r w:rsidRPr="000C6436">
        <w:t xml:space="preserve">Käsittelemme </w:t>
      </w:r>
      <w:r w:rsidR="00106CB8">
        <w:t>henkilö</w:t>
      </w:r>
      <w:r w:rsidRPr="000C6436">
        <w:t>tietoja</w:t>
      </w:r>
      <w:r w:rsidR="000C6436">
        <w:t xml:space="preserve"> </w:t>
      </w:r>
      <w:proofErr w:type="spellStart"/>
      <w:r w:rsidR="000C6436">
        <w:t>BalticPFASResolve</w:t>
      </w:r>
      <w:proofErr w:type="spellEnd"/>
      <w:r w:rsidR="000C6436">
        <w:t xml:space="preserve"> -hankkeen PFAS-sammutusvaahtoihin liittyvän</w:t>
      </w:r>
      <w:r w:rsidR="00106CB8">
        <w:t xml:space="preserve"> </w:t>
      </w:r>
      <w:r w:rsidR="002C61A6">
        <w:t>työn suunnittelu</w:t>
      </w:r>
      <w:r w:rsidR="00335868">
        <w:t>un</w:t>
      </w:r>
      <w:r w:rsidR="002C61A6">
        <w:t xml:space="preserve"> ja järjestämise</w:t>
      </w:r>
      <w:r w:rsidR="00335868">
        <w:t>en</w:t>
      </w:r>
      <w:r w:rsidR="002C61A6">
        <w:t xml:space="preserve"> sekä työpajo</w:t>
      </w:r>
      <w:r w:rsidR="00335868">
        <w:t>jen, webinaarien ja erilaisten hanketilaisuuksien järjestämiseen.</w:t>
      </w:r>
    </w:p>
    <w:p w14:paraId="517E0B1F" w14:textId="77777777" w:rsidR="00A62FB1" w:rsidRDefault="009F5B0F" w:rsidP="00A62FB1">
      <w:pPr>
        <w:pStyle w:val="Heading2"/>
      </w:pPr>
      <w:r>
        <w:lastRenderedPageBreak/>
        <w:t>Henkilötietojen käsittelyn oikeusperuste</w:t>
      </w:r>
    </w:p>
    <w:p w14:paraId="270DB1F0" w14:textId="536FFBA2" w:rsidR="00852014" w:rsidRDefault="00852014" w:rsidP="00A62FB1">
      <w:pPr>
        <w:pStyle w:val="Heading2"/>
        <w:rPr>
          <w:rFonts w:eastAsiaTheme="minorEastAsia" w:cstheme="minorBidi"/>
          <w:b w:val="0"/>
          <w:bCs w:val="0"/>
          <w:color w:val="auto"/>
          <w:szCs w:val="24"/>
        </w:rPr>
      </w:pPr>
      <w:r>
        <w:rPr>
          <w:rFonts w:eastAsiaTheme="minorEastAsia" w:cstheme="minorBidi"/>
          <w:b w:val="0"/>
          <w:bCs w:val="0"/>
          <w:color w:val="auto"/>
          <w:szCs w:val="24"/>
        </w:rPr>
        <w:tab/>
      </w:r>
      <w:r w:rsidRPr="00852014">
        <w:rPr>
          <w:rFonts w:eastAsiaTheme="minorEastAsia" w:cstheme="minorBidi"/>
          <w:b w:val="0"/>
          <w:bCs w:val="0"/>
          <w:color w:val="auto"/>
          <w:szCs w:val="24"/>
        </w:rPr>
        <w:t xml:space="preserve">Henkilötietojen käsittelyn oikeusperuste on rekisteröidyn suostumus. </w:t>
      </w:r>
    </w:p>
    <w:p w14:paraId="1B7240D2" w14:textId="77777777" w:rsidR="00A62FB1" w:rsidRDefault="009F5B0F" w:rsidP="00A62FB1">
      <w:pPr>
        <w:pStyle w:val="Heading2"/>
      </w:pPr>
      <w:r>
        <w:t xml:space="preserve">Käsiteltävät henkilötietoryhmät </w:t>
      </w:r>
      <w:r w:rsidR="00A41907">
        <w:t>ja henkilötietojen säilytysajat</w:t>
      </w:r>
    </w:p>
    <w:p w14:paraId="092D780F" w14:textId="4C6771DB" w:rsidR="003D3B73" w:rsidRDefault="003D3B73" w:rsidP="003D3B73">
      <w:pPr>
        <w:pStyle w:val="Normaalisisennetty"/>
      </w:pPr>
      <w:r>
        <w:t>Käsiteltävät henkilötietoryhmät ova</w:t>
      </w:r>
      <w:r w:rsidR="00C21150">
        <w:t xml:space="preserve">t </w:t>
      </w:r>
      <w:r w:rsidR="3A02C7F5">
        <w:t>nimi ja sähköposti tai puhelinnumero.</w:t>
      </w:r>
    </w:p>
    <w:p w14:paraId="30637AAB" w14:textId="56003AF8" w:rsidR="009F5B0F" w:rsidRDefault="0004583B" w:rsidP="00A62FB1">
      <w:pPr>
        <w:pStyle w:val="Normaalisisennetty"/>
      </w:pPr>
      <w:r w:rsidRPr="0004583B">
        <w:t>Henkilötietoja säilytetään rahoittajan (Central Baltic -ohjelma) vaatimusten mukaisesti vähintään 5 vuotta hankkeen päättymisen jälkeen.</w:t>
      </w:r>
    </w:p>
    <w:p w14:paraId="7365B3D5" w14:textId="77777777" w:rsidR="00A62FB1" w:rsidRDefault="009F5B0F" w:rsidP="00A62FB1">
      <w:pPr>
        <w:pStyle w:val="Heading2"/>
      </w:pPr>
      <w:r>
        <w:t>Säännönmukaiset tietolähteet</w:t>
      </w:r>
    </w:p>
    <w:p w14:paraId="7C803E0B" w14:textId="5ED91FE9" w:rsidR="00B80DD2" w:rsidRDefault="00B80DD2" w:rsidP="00A62FB1">
      <w:pPr>
        <w:pStyle w:val="Heading2"/>
        <w:rPr>
          <w:rFonts w:eastAsiaTheme="minorEastAsia" w:cstheme="minorBidi"/>
          <w:b w:val="0"/>
          <w:bCs w:val="0"/>
          <w:color w:val="auto"/>
          <w:szCs w:val="24"/>
        </w:rPr>
      </w:pPr>
      <w:r>
        <w:rPr>
          <w:rFonts w:eastAsiaTheme="minorEastAsia" w:cstheme="minorBidi"/>
          <w:b w:val="0"/>
          <w:bCs w:val="0"/>
          <w:color w:val="auto"/>
          <w:szCs w:val="24"/>
        </w:rPr>
        <w:tab/>
      </w:r>
      <w:r w:rsidRPr="00B80DD2">
        <w:rPr>
          <w:rFonts w:eastAsiaTheme="minorEastAsia" w:cstheme="minorBidi"/>
          <w:b w:val="0"/>
          <w:bCs w:val="0"/>
          <w:color w:val="auto"/>
          <w:szCs w:val="24"/>
        </w:rPr>
        <w:t xml:space="preserve">Henkilötiedot on saatu suoraan rekisteröidyltä henkilöltä. </w:t>
      </w:r>
    </w:p>
    <w:p w14:paraId="5E4F1E3A" w14:textId="1482E462" w:rsidR="00A62FB1" w:rsidRDefault="009F5B0F" w:rsidP="00A62FB1">
      <w:pPr>
        <w:pStyle w:val="Heading2"/>
      </w:pPr>
      <w:r>
        <w:t>Henkilötietojen vastaanottajat tai vastaanottajaryhmät</w:t>
      </w:r>
    </w:p>
    <w:p w14:paraId="65E2892B" w14:textId="77729482" w:rsidR="0070405A" w:rsidRDefault="0070405A" w:rsidP="0070405A">
      <w:pPr>
        <w:pStyle w:val="Heading2"/>
        <w:ind w:left="1304"/>
        <w:rPr>
          <w:rFonts w:eastAsiaTheme="minorEastAsia" w:cstheme="minorBidi"/>
          <w:b w:val="0"/>
          <w:bCs w:val="0"/>
          <w:color w:val="auto"/>
          <w:szCs w:val="24"/>
        </w:rPr>
      </w:pPr>
      <w:r w:rsidRPr="0070405A">
        <w:rPr>
          <w:rFonts w:eastAsiaTheme="minorEastAsia" w:cstheme="minorBidi"/>
          <w:b w:val="0"/>
          <w:bCs w:val="0"/>
          <w:color w:val="auto"/>
          <w:szCs w:val="24"/>
        </w:rPr>
        <w:t>Henkilötietoja vastaanottavat hankkeessa työskentelevä henkilökunta</w:t>
      </w:r>
      <w:r>
        <w:rPr>
          <w:rFonts w:eastAsiaTheme="minorEastAsia" w:cstheme="minorBidi"/>
          <w:b w:val="0"/>
          <w:bCs w:val="0"/>
          <w:color w:val="auto"/>
          <w:szCs w:val="24"/>
        </w:rPr>
        <w:t xml:space="preserve"> Turun AMK:ssa.</w:t>
      </w:r>
    </w:p>
    <w:p w14:paraId="7EF0E7B7" w14:textId="6589788C" w:rsidR="00A62FB1" w:rsidRDefault="009F5B0F" w:rsidP="00A62FB1">
      <w:pPr>
        <w:pStyle w:val="Heading2"/>
      </w:pPr>
      <w:r>
        <w:t>Olennaiset tiedot henkilötietojen siirrosta kolmansiin maihin (EU:n tai ETA:n ulkopuolelle)</w:t>
      </w:r>
    </w:p>
    <w:p w14:paraId="7AF647DF" w14:textId="77777777" w:rsidR="009F5B0F" w:rsidRDefault="009F5B0F" w:rsidP="00A62FB1">
      <w:pPr>
        <w:pStyle w:val="Normaalisisennetty"/>
      </w:pPr>
      <w:r>
        <w:t>Henkilötietoja ei siirretä kolmansiin maihin.</w:t>
      </w:r>
    </w:p>
    <w:p w14:paraId="55302188" w14:textId="77777777" w:rsidR="00A62FB1" w:rsidRDefault="009F5B0F" w:rsidP="00A62FB1">
      <w:pPr>
        <w:pStyle w:val="Heading2"/>
      </w:pPr>
      <w:r>
        <w:t>Tietojen suojauksen periaatteet</w:t>
      </w:r>
    </w:p>
    <w:p w14:paraId="3283516C" w14:textId="77777777" w:rsidR="009F5B0F" w:rsidRDefault="009F5B0F" w:rsidP="00A62FB1">
      <w:pPr>
        <w:pStyle w:val="Normaalisisennetty"/>
      </w:pPr>
      <w:r>
        <w:t>Tietoihin on pääsy vain niillä henkilöillä, jotka tietoja työtehtäviensä puolesta tarvitsevat. Pääsyä on rajattu käyttäjätunnuksilla ja käyttöoikeuksilla.</w:t>
      </w:r>
    </w:p>
    <w:p w14:paraId="0230446D" w14:textId="77777777" w:rsidR="006B3026" w:rsidRDefault="006B3026" w:rsidP="006B3026">
      <w:pPr>
        <w:pStyle w:val="Heading2"/>
        <w:ind w:left="1304"/>
        <w:rPr>
          <w:rFonts w:eastAsiaTheme="minorEastAsia" w:cstheme="minorBidi"/>
          <w:b w:val="0"/>
          <w:bCs w:val="0"/>
          <w:color w:val="auto"/>
          <w:szCs w:val="24"/>
        </w:rPr>
      </w:pPr>
      <w:r w:rsidRPr="006B3026">
        <w:rPr>
          <w:rFonts w:eastAsiaTheme="minorEastAsia" w:cstheme="minorBidi"/>
          <w:b w:val="0"/>
          <w:bCs w:val="0"/>
          <w:color w:val="auto"/>
          <w:szCs w:val="24"/>
        </w:rPr>
        <w:t xml:space="preserve">Tietoja säilytetään ja suojataan siten, etteivät ulkopuoliset niitä näe ja </w:t>
      </w:r>
      <w:proofErr w:type="gramStart"/>
      <w:r w:rsidRPr="006B3026">
        <w:rPr>
          <w:rFonts w:eastAsiaTheme="minorEastAsia" w:cstheme="minorBidi"/>
          <w:b w:val="0"/>
          <w:bCs w:val="0"/>
          <w:color w:val="auto"/>
          <w:szCs w:val="24"/>
        </w:rPr>
        <w:t>siten,  ettei</w:t>
      </w:r>
      <w:proofErr w:type="gramEnd"/>
      <w:r w:rsidRPr="006B3026">
        <w:rPr>
          <w:rFonts w:eastAsiaTheme="minorEastAsia" w:cstheme="minorBidi"/>
          <w:b w:val="0"/>
          <w:bCs w:val="0"/>
          <w:color w:val="auto"/>
          <w:szCs w:val="24"/>
        </w:rPr>
        <w:t xml:space="preserve"> niitä voi vahingossa hävittää, muuttaa, luovuttaa, siirtää tai </w:t>
      </w:r>
      <w:proofErr w:type="gramStart"/>
      <w:r w:rsidRPr="006B3026">
        <w:rPr>
          <w:rFonts w:eastAsiaTheme="minorEastAsia" w:cstheme="minorBidi"/>
          <w:b w:val="0"/>
          <w:bCs w:val="0"/>
          <w:color w:val="auto"/>
          <w:szCs w:val="24"/>
        </w:rPr>
        <w:t>muutoin  laittomasti</w:t>
      </w:r>
      <w:proofErr w:type="gramEnd"/>
      <w:r w:rsidRPr="006B3026">
        <w:rPr>
          <w:rFonts w:eastAsiaTheme="minorEastAsia" w:cstheme="minorBidi"/>
          <w:b w:val="0"/>
          <w:bCs w:val="0"/>
          <w:color w:val="auto"/>
          <w:szCs w:val="24"/>
        </w:rPr>
        <w:t xml:space="preserve"> käsitellä.</w:t>
      </w:r>
    </w:p>
    <w:p w14:paraId="4DCE349A" w14:textId="71F5EA73" w:rsidR="00A62FB1" w:rsidRDefault="009F5B0F" w:rsidP="006B3026">
      <w:pPr>
        <w:pStyle w:val="Heading2"/>
      </w:pPr>
      <w:r>
        <w:t>Rekisteröidyn oikeudet</w:t>
      </w:r>
    </w:p>
    <w:p w14:paraId="7AC4D108" w14:textId="77777777" w:rsidR="009F5B0F" w:rsidRDefault="009F5B0F" w:rsidP="00A62FB1">
      <w:pPr>
        <w:pStyle w:val="Normaalisisennetty"/>
      </w:pPr>
      <w:r>
        <w:t>Rekisteröidyllä on tietosuoja-asetuksen mukaan oikeus:</w:t>
      </w:r>
    </w:p>
    <w:p w14:paraId="6B941EFB" w14:textId="77777777" w:rsidR="009F5B0F" w:rsidRDefault="009F5B0F" w:rsidP="00A62FB1">
      <w:pPr>
        <w:pStyle w:val="ListParagraph"/>
      </w:pPr>
      <w:r>
        <w:t>saada tietoa henkilötietojen käsittelystä, ellei laissa ole erikseen säädettyä poikkeusta</w:t>
      </w:r>
    </w:p>
    <w:p w14:paraId="2C7585C9" w14:textId="77777777" w:rsidR="009F5B0F" w:rsidRDefault="009F5B0F" w:rsidP="00A62FB1">
      <w:pPr>
        <w:pStyle w:val="ListParagraph"/>
      </w:pPr>
      <w:r>
        <w:t>tarkastaa itseään koskevat tiedot ja korjata virheelliset tai puuttuvat tiedot</w:t>
      </w:r>
    </w:p>
    <w:p w14:paraId="339A3A93" w14:textId="77777777" w:rsidR="009F5B0F" w:rsidRDefault="009F5B0F" w:rsidP="00A62FB1">
      <w:pPr>
        <w:pStyle w:val="ListParagraph"/>
      </w:pPr>
      <w:r>
        <w:t>poistaa tietonsa (ei sovelleta, jos käsittelyperuste on lakisääteinen tai yleisen edun mukainen tehtävä)</w:t>
      </w:r>
    </w:p>
    <w:p w14:paraId="3EC5E8FA" w14:textId="77777777" w:rsidR="009F5B0F" w:rsidRDefault="009F5B0F" w:rsidP="00A62FB1">
      <w:pPr>
        <w:pStyle w:val="ListParagraph"/>
      </w:pPr>
      <w:r>
        <w:t>rajoittaa tietojensa käsittelyä</w:t>
      </w:r>
    </w:p>
    <w:p w14:paraId="498794EA" w14:textId="77777777" w:rsidR="009F5B0F" w:rsidRDefault="009F5B0F" w:rsidP="00A62FB1">
      <w:pPr>
        <w:pStyle w:val="ListParagraph"/>
      </w:pPr>
      <w:r>
        <w:lastRenderedPageBreak/>
        <w:t>vastustaa tietojensa käsittelyä, jos käsittelyperuste on yleinen tai oikeutettu etu</w:t>
      </w:r>
    </w:p>
    <w:p w14:paraId="7168A388" w14:textId="77777777" w:rsidR="009F5B0F" w:rsidRDefault="009F5B0F" w:rsidP="00A62FB1">
      <w:pPr>
        <w:pStyle w:val="ListParagraph"/>
      </w:pPr>
      <w:r>
        <w:t>pyytää itse toimittamiensa henkilötietojen siirtämistä rekisterinpitäjältä toiselle, jos käsittelyperuste on suostumus tai sopimus</w:t>
      </w:r>
    </w:p>
    <w:p w14:paraId="56568008" w14:textId="77777777" w:rsidR="009F5B0F" w:rsidRDefault="009F5B0F" w:rsidP="00A62FB1">
      <w:pPr>
        <w:pStyle w:val="ListParagraph"/>
      </w:pPr>
      <w:r>
        <w:t>peruuttaa antamansa suostumus</w:t>
      </w:r>
    </w:p>
    <w:p w14:paraId="4F7A94D6" w14:textId="77777777" w:rsidR="009F5B0F" w:rsidRDefault="009F5B0F" w:rsidP="00A62FB1">
      <w:pPr>
        <w:pStyle w:val="ListParagraph"/>
      </w:pPr>
      <w:r>
        <w:t>henkilötietojen oikaisua/poistoa/käsittelyn rajoitusta koskeva rekisterinpitäjän ilmoitusvelvollisuus</w:t>
      </w:r>
    </w:p>
    <w:p w14:paraId="2CACBF18" w14:textId="77777777" w:rsidR="009F5B0F" w:rsidRDefault="009F5B0F" w:rsidP="00A62FB1">
      <w:pPr>
        <w:pStyle w:val="ListParagraph"/>
      </w:pPr>
      <w:r>
        <w:t>olla joutumatta automaattisen päätöksenteon kohteeksi (rekisteröity voi sallia automaattisen päätöksenteon suostumuksellaan)</w:t>
      </w:r>
    </w:p>
    <w:p w14:paraId="7A2BBE07" w14:textId="77777777" w:rsidR="009F5B0F" w:rsidRDefault="009F5B0F" w:rsidP="00A62FB1">
      <w:pPr>
        <w:pStyle w:val="Normaalisisennetty"/>
      </w:pPr>
      <w:r>
        <w:t>Rekisteröity voi käyttää oikeuksiaan ottamalla yhteyttä ilmoituksessa mainittuun yhteyshenkilöön tai tietosuojavastaavaan. Lisätietoja rekisteröidyn oikeuksista antavat yhteyshenkilö ja/tai tietosuojavastaava.</w:t>
      </w:r>
    </w:p>
    <w:p w14:paraId="7B26093A" w14:textId="77777777" w:rsidR="009F5B0F" w:rsidRDefault="009F5B0F" w:rsidP="00A62FB1">
      <w:pPr>
        <w:pStyle w:val="Normaalisisennetty"/>
      </w:pPr>
      <w:r>
        <w:t xml:space="preserve">Jos henkilötietojen käsittely ei edellytä rekisteröidyn tunnistamista ilman lisätietoja eikä rekisterinpitäjä pysty tunnistamaan rekisteröityä, niin oikeutta tietojen tarkastamiseen, oikaisuun, poistoon, käsittelyn rajoittamiseen, ilmoitusvelvollisuuteen ja siirtämiseen ei sovelleta. </w:t>
      </w:r>
    </w:p>
    <w:p w14:paraId="7D3CEB7B" w14:textId="77777777" w:rsidR="00456864" w:rsidRPr="00456864" w:rsidRDefault="009F5B0F" w:rsidP="00A62FB1">
      <w:pPr>
        <w:pStyle w:val="Normaalisisennetty"/>
      </w:pPr>
      <w:r>
        <w:t xml:space="preserve">Sinulla on oikeus tehdä valitus Tietosuojavaltuutetun toimistoon, mikäli katsot, että henkilötietojesi käsittelyssä on rikottu </w:t>
      </w:r>
      <w:r w:rsidR="00A62FB1">
        <w:t>voimassa olevaa</w:t>
      </w:r>
      <w:r>
        <w:t xml:space="preserve"> tietosuojalainsäädäntöä. Tietosuojavastaavan yhteystiedot on mainittu tietosuojailmoituksen alussa. Kaikki pyynnöt käsitellään tapauskohtaisesti.</w:t>
      </w:r>
    </w:p>
    <w:sectPr w:rsidR="00456864" w:rsidRPr="00456864" w:rsidSect="00A62FB1">
      <w:headerReference w:type="default" r:id="rId12"/>
      <w:footerReference w:type="default" r:id="rId13"/>
      <w:pgSz w:w="11906" w:h="16838"/>
      <w:pgMar w:top="1417" w:right="1134" w:bottom="156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D4560" w14:textId="77777777" w:rsidR="00C04585" w:rsidRDefault="00C04585" w:rsidP="00270A1E">
      <w:pPr>
        <w:spacing w:after="0" w:line="240" w:lineRule="auto"/>
      </w:pPr>
      <w:r>
        <w:separator/>
      </w:r>
    </w:p>
  </w:endnote>
  <w:endnote w:type="continuationSeparator" w:id="0">
    <w:p w14:paraId="01C47CC7" w14:textId="77777777" w:rsidR="00C04585" w:rsidRDefault="00C04585" w:rsidP="0027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C59D" w14:textId="77777777" w:rsidR="0030627D" w:rsidRDefault="0030627D" w:rsidP="0030627D">
    <w:pPr>
      <w:pStyle w:val="Footer"/>
      <w:pBdr>
        <w:top w:val="single" w:sz="4" w:space="1" w:color="auto"/>
      </w:pBd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31F7D" w14:textId="77777777" w:rsidR="00C04585" w:rsidRDefault="00C04585" w:rsidP="00270A1E">
      <w:pPr>
        <w:spacing w:after="0" w:line="240" w:lineRule="auto"/>
      </w:pPr>
      <w:r>
        <w:separator/>
      </w:r>
    </w:p>
  </w:footnote>
  <w:footnote w:type="continuationSeparator" w:id="0">
    <w:p w14:paraId="01CAFAD9" w14:textId="77777777" w:rsidR="00C04585" w:rsidRDefault="00C04585" w:rsidP="0027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60F1" w14:textId="77777777" w:rsidR="00270A1E" w:rsidRDefault="0030627D" w:rsidP="009F5B0F">
    <w:pPr>
      <w:pStyle w:val="Header"/>
      <w:tabs>
        <w:tab w:val="clear" w:pos="5256"/>
        <w:tab w:val="clear" w:pos="8640"/>
        <w:tab w:val="left" w:pos="5245"/>
      </w:tabs>
      <w:spacing w:after="0" w:line="276" w:lineRule="auto"/>
    </w:pPr>
    <w:r>
      <w:rPr>
        <w:noProof/>
        <w:lang w:eastAsia="fi-FI"/>
      </w:rPr>
      <w:drawing>
        <wp:inline distT="0" distB="0" distL="0" distR="0" wp14:anchorId="52264460" wp14:editId="211A010D">
          <wp:extent cx="1504800" cy="838800"/>
          <wp:effectExtent l="0" t="0" r="635" b="0"/>
          <wp:docPr id="8" name="Kuva 8" descr="Turun ammattikorkeakoulun tunn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uva 6" descr="Turun ammattikorkeakoulun tunnu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83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5B0F">
      <w:tab/>
      <w:t>TIETOSUOJAILMOITUS</w:t>
    </w:r>
    <w:r w:rsidR="00270A1E">
      <w:tab/>
    </w:r>
    <w:r w:rsidR="00270A1E">
      <w:fldChar w:fldCharType="begin"/>
    </w:r>
    <w:r w:rsidR="00270A1E">
      <w:instrText xml:space="preserve"> PAGE  \* Arabic  \* MERGEFORMAT </w:instrText>
    </w:r>
    <w:r w:rsidR="00270A1E">
      <w:fldChar w:fldCharType="separate"/>
    </w:r>
    <w:r w:rsidR="00270A1E">
      <w:rPr>
        <w:noProof/>
      </w:rPr>
      <w:t>1</w:t>
    </w:r>
    <w:r w:rsidR="00270A1E">
      <w:fldChar w:fldCharType="end"/>
    </w:r>
    <w:r w:rsidR="00270A1E">
      <w:t xml:space="preserve"> (</w:t>
    </w:r>
    <w:fldSimple w:instr="NUMPAGES   \* MERGEFORMAT">
      <w:r w:rsidR="00270A1E">
        <w:rPr>
          <w:noProof/>
        </w:rPr>
        <w:t>1</w:t>
      </w:r>
    </w:fldSimple>
    <w:r w:rsidR="00270A1E">
      <w:t>)</w:t>
    </w:r>
  </w:p>
  <w:p w14:paraId="7F46A542" w14:textId="626E2070" w:rsidR="009F5B0F" w:rsidRDefault="009F5B0F" w:rsidP="008A695B">
    <w:pPr>
      <w:pStyle w:val="Header"/>
      <w:pBdr>
        <w:bottom w:val="single" w:sz="4" w:space="1" w:color="auto"/>
      </w:pBdr>
      <w:tabs>
        <w:tab w:val="clear" w:pos="5256"/>
        <w:tab w:val="clear" w:pos="8640"/>
        <w:tab w:val="left" w:pos="5245"/>
      </w:tabs>
      <w:spacing w:after="240" w:line="276" w:lineRule="auto"/>
    </w:pPr>
    <w:r>
      <w:tab/>
    </w:r>
    <w:r w:rsidR="006C1329">
      <w:t>20.2.2026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5E71"/>
    <w:multiLevelType w:val="hybridMultilevel"/>
    <w:tmpl w:val="C0F4C29A"/>
    <w:lvl w:ilvl="0" w:tplc="DD14098C">
      <w:start w:val="1"/>
      <w:numFmt w:val="bullet"/>
      <w:pStyle w:val="ListParagraph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753C5"/>
    <w:multiLevelType w:val="hybridMultilevel"/>
    <w:tmpl w:val="6A465D60"/>
    <w:lvl w:ilvl="0" w:tplc="6568BE06">
      <w:start w:val="1"/>
      <w:numFmt w:val="decimal"/>
      <w:lvlText w:val="%1 §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786136">
    <w:abstractNumId w:val="1"/>
  </w:num>
  <w:num w:numId="2" w16cid:durableId="846679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B"/>
    <w:rsid w:val="00000004"/>
    <w:rsid w:val="0004583B"/>
    <w:rsid w:val="000C6436"/>
    <w:rsid w:val="000D7B51"/>
    <w:rsid w:val="00106CB8"/>
    <w:rsid w:val="001867E8"/>
    <w:rsid w:val="001E1D11"/>
    <w:rsid w:val="0022083E"/>
    <w:rsid w:val="00270A1E"/>
    <w:rsid w:val="002A717C"/>
    <w:rsid w:val="002C14AC"/>
    <w:rsid w:val="002C61A6"/>
    <w:rsid w:val="0030627D"/>
    <w:rsid w:val="00335868"/>
    <w:rsid w:val="003947DD"/>
    <w:rsid w:val="003D3B73"/>
    <w:rsid w:val="003E1A3A"/>
    <w:rsid w:val="004074F8"/>
    <w:rsid w:val="004129E2"/>
    <w:rsid w:val="00456864"/>
    <w:rsid w:val="004D5B00"/>
    <w:rsid w:val="005807B8"/>
    <w:rsid w:val="00670DD8"/>
    <w:rsid w:val="006745EC"/>
    <w:rsid w:val="006B3026"/>
    <w:rsid w:val="006C1329"/>
    <w:rsid w:val="006F613F"/>
    <w:rsid w:val="0070405A"/>
    <w:rsid w:val="007455C9"/>
    <w:rsid w:val="00755969"/>
    <w:rsid w:val="007C7F2B"/>
    <w:rsid w:val="008065A8"/>
    <w:rsid w:val="00852014"/>
    <w:rsid w:val="008A695B"/>
    <w:rsid w:val="009674AD"/>
    <w:rsid w:val="00995484"/>
    <w:rsid w:val="009C16FA"/>
    <w:rsid w:val="009F5B0F"/>
    <w:rsid w:val="00A101C4"/>
    <w:rsid w:val="00A14F8C"/>
    <w:rsid w:val="00A41907"/>
    <w:rsid w:val="00A56E1C"/>
    <w:rsid w:val="00A62FB1"/>
    <w:rsid w:val="00AB170C"/>
    <w:rsid w:val="00AD6B99"/>
    <w:rsid w:val="00B21DE3"/>
    <w:rsid w:val="00B80DD2"/>
    <w:rsid w:val="00BE5444"/>
    <w:rsid w:val="00C04585"/>
    <w:rsid w:val="00C161E3"/>
    <w:rsid w:val="00C21150"/>
    <w:rsid w:val="00D75CDC"/>
    <w:rsid w:val="00D87621"/>
    <w:rsid w:val="00DD5069"/>
    <w:rsid w:val="00DE3801"/>
    <w:rsid w:val="00E4683F"/>
    <w:rsid w:val="00E61072"/>
    <w:rsid w:val="00EC739D"/>
    <w:rsid w:val="00F231E0"/>
    <w:rsid w:val="00F36B6A"/>
    <w:rsid w:val="00F50F51"/>
    <w:rsid w:val="00F64B76"/>
    <w:rsid w:val="00FA44AA"/>
    <w:rsid w:val="00FB0C3F"/>
    <w:rsid w:val="00FB5D33"/>
    <w:rsid w:val="0E9046C6"/>
    <w:rsid w:val="20541742"/>
    <w:rsid w:val="3464DB98"/>
    <w:rsid w:val="3A02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8D3BA"/>
  <w15:chartTrackingRefBased/>
  <w15:docId w15:val="{9CB7C5AC-A6F6-4664-B022-041E1383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A1E"/>
    <w:pPr>
      <w:tabs>
        <w:tab w:val="left" w:pos="1304"/>
        <w:tab w:val="left" w:pos="2608"/>
        <w:tab w:val="left" w:pos="5256"/>
        <w:tab w:val="right" w:pos="9798"/>
      </w:tabs>
      <w:spacing w:after="120" w:line="360" w:lineRule="auto"/>
    </w:pPr>
    <w:rPr>
      <w:rFonts w:ascii="Arial" w:eastAsiaTheme="minorEastAsia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864"/>
    <w:pPr>
      <w:keepNext/>
      <w:keepLines/>
      <w:spacing w:before="480" w:after="240" w:line="240" w:lineRule="auto"/>
      <w:outlineLvl w:val="0"/>
    </w:pPr>
    <w:rPr>
      <w:rFonts w:eastAsiaTheme="majorEastAsia" w:cstheme="majorBidi"/>
      <w:b/>
      <w:bCs/>
      <w:color w:val="004664"/>
      <w:sz w:val="32"/>
      <w:szCs w:val="32"/>
    </w:rPr>
  </w:style>
  <w:style w:type="paragraph" w:styleId="Heading2">
    <w:name w:val="heading 2"/>
    <w:basedOn w:val="Normal"/>
    <w:next w:val="Normaalisisennetty"/>
    <w:link w:val="Heading2Char"/>
    <w:uiPriority w:val="9"/>
    <w:unhideWhenUsed/>
    <w:qFormat/>
    <w:rsid w:val="00456864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color w:val="00466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44AA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B0F"/>
    <w:pPr>
      <w:tabs>
        <w:tab w:val="clear" w:pos="1304"/>
        <w:tab w:val="clear" w:pos="2608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0F"/>
    <w:rPr>
      <w:rFonts w:ascii="Arial" w:eastAsiaTheme="minorEastAsia" w:hAnsi="Arial"/>
      <w:sz w:val="24"/>
      <w:szCs w:val="24"/>
    </w:rPr>
  </w:style>
  <w:style w:type="paragraph" w:customStyle="1" w:styleId="Normaalisisennetty">
    <w:name w:val="Normaali sisennetty"/>
    <w:basedOn w:val="Normal"/>
    <w:link w:val="NormaalisisennettyChar"/>
    <w:qFormat/>
    <w:rsid w:val="00270A1E"/>
    <w:pPr>
      <w:ind w:left="1304"/>
    </w:pPr>
  </w:style>
  <w:style w:type="character" w:customStyle="1" w:styleId="NormaalisisennettyChar">
    <w:name w:val="Normaali sisennetty Char"/>
    <w:basedOn w:val="DefaultParagraphFont"/>
    <w:link w:val="Normaalisisennetty"/>
    <w:rsid w:val="00270A1E"/>
    <w:rPr>
      <w:rFonts w:ascii="Arial" w:eastAsiaTheme="minorEastAsia" w:hAnsi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6864"/>
    <w:rPr>
      <w:rFonts w:ascii="Arial" w:eastAsiaTheme="majorEastAsia" w:hAnsi="Arial" w:cstheme="majorBidi"/>
      <w:b/>
      <w:bCs/>
      <w:color w:val="00466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6864"/>
    <w:rPr>
      <w:rFonts w:ascii="Arial" w:eastAsiaTheme="majorEastAsia" w:hAnsi="Arial" w:cstheme="majorBidi"/>
      <w:b/>
      <w:bCs/>
      <w:color w:val="00466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A44AA"/>
    <w:rPr>
      <w:rFonts w:asciiTheme="majorHAnsi" w:eastAsiaTheme="majorEastAsia" w:hAnsiTheme="majorHAnsi" w:cstheme="majorBidi"/>
      <w:b/>
      <w:bCs/>
      <w:color w:val="000000" w:themeColor="text1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27D"/>
    <w:pPr>
      <w:tabs>
        <w:tab w:val="clear" w:pos="5256"/>
        <w:tab w:val="clear" w:pos="9798"/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7D"/>
    <w:rPr>
      <w:rFonts w:ascii="Arial" w:eastAsiaTheme="minorEastAsia" w:hAnsi="Arial"/>
      <w:sz w:val="24"/>
      <w:szCs w:val="24"/>
    </w:rPr>
  </w:style>
  <w:style w:type="paragraph" w:customStyle="1" w:styleId="Osallistujat">
    <w:name w:val="Osallistujat"/>
    <w:basedOn w:val="Normaalisisennetty"/>
    <w:qFormat/>
    <w:rsid w:val="00E61072"/>
    <w:pPr>
      <w:spacing w:line="276" w:lineRule="auto"/>
    </w:pPr>
  </w:style>
  <w:style w:type="paragraph" w:styleId="ListParagraph">
    <w:name w:val="List Paragraph"/>
    <w:basedOn w:val="Normal"/>
    <w:uiPriority w:val="34"/>
    <w:qFormat/>
    <w:rsid w:val="00F231E0"/>
    <w:pPr>
      <w:numPr>
        <w:numId w:val="2"/>
      </w:numPr>
      <w:ind w:left="1871" w:hanging="567"/>
      <w:contextualSpacing/>
    </w:pPr>
  </w:style>
  <w:style w:type="character" w:styleId="Hyperlink">
    <w:name w:val="Hyperlink"/>
    <w:basedOn w:val="DefaultParagraphFont"/>
    <w:uiPriority w:val="99"/>
    <w:unhideWhenUsed/>
    <w:rsid w:val="009F5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eresia.blomberg@turkuamk.f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iikka.vainio@turkuamk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uas365.sharepoint.com/sites/TurkuUAStemplates/Office%20templates/Dokumentti-%20ja%20asiakirjapohjat/Turku-amk-tietosuojailmoitus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729D8109A76FC4EBDC15F08B865F7F5" ma:contentTypeVersion="12" ma:contentTypeDescription="Luo uusi asiakirja." ma:contentTypeScope="" ma:versionID="4645cc0cb352ea40a6a254666e60c768">
  <xsd:schema xmlns:xsd="http://www.w3.org/2001/XMLSchema" xmlns:xs="http://www.w3.org/2001/XMLSchema" xmlns:p="http://schemas.microsoft.com/office/2006/metadata/properties" xmlns:ns2="7c799abf-c616-4c9e-9f32-b4c0e0914c78" xmlns:ns3="12d3bb60-5e1c-4e3d-99c4-a39887a56820" targetNamespace="http://schemas.microsoft.com/office/2006/metadata/properties" ma:root="true" ma:fieldsID="74554c2590b671bf1c21c3f74b56aa09" ns2:_="" ns3:_="">
    <xsd:import namespace="7c799abf-c616-4c9e-9f32-b4c0e0914c78"/>
    <xsd:import namespace="12d3bb60-5e1c-4e3d-99c4-a39887a568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99abf-c616-4c9e-9f32-b4c0e0914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b22d91eb-fd3c-4dd4-8d0c-bb647468a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3bb60-5e1c-4e3d-99c4-a39887a568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49faa5-dcdf-4b5b-a042-3304e385fbf0}" ma:internalName="TaxCatchAll" ma:showField="CatchAllData" ma:web="12d3bb60-5e1c-4e3d-99c4-a39887a56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799abf-c616-4c9e-9f32-b4c0e0914c78">
      <Terms xmlns="http://schemas.microsoft.com/office/infopath/2007/PartnerControls"/>
    </lcf76f155ced4ddcb4097134ff3c332f>
    <TaxCatchAll xmlns="12d3bb60-5e1c-4e3d-99c4-a39887a56820" xsi:nil="true"/>
  </documentManagement>
</p:properties>
</file>

<file path=customXml/itemProps1.xml><?xml version="1.0" encoding="utf-8"?>
<ds:datastoreItem xmlns:ds="http://schemas.openxmlformats.org/officeDocument/2006/customXml" ds:itemID="{DF81478A-151E-4615-B7A4-4DFCDA225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99abf-c616-4c9e-9f32-b4c0e0914c78"/>
    <ds:schemaRef ds:uri="12d3bb60-5e1c-4e3d-99c4-a39887a568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F35467-3E95-48C2-9BD2-1139125C82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E4ADD7-4A14-4295-BFB4-63B769C3F6D1}">
  <ds:schemaRefs>
    <ds:schemaRef ds:uri="http://schemas.microsoft.com/office/2006/metadata/properties"/>
    <ds:schemaRef ds:uri="http://schemas.microsoft.com/office/infopath/2007/PartnerControls"/>
    <ds:schemaRef ds:uri="7c799abf-c616-4c9e-9f32-b4c0e0914c78"/>
    <ds:schemaRef ds:uri="12d3bb60-5e1c-4e3d-99c4-a39887a56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Turku-amk-tietosuojailmoitus.dotx</Template>
  <TotalTime>0</TotalTime>
  <Pages>3</Pages>
  <Words>432</Words>
  <Characters>3500</Characters>
  <Application>Microsoft Office Word</Application>
  <DocSecurity>0</DocSecurity>
  <Lines>29</Lines>
  <Paragraphs>7</Paragraphs>
  <ScaleCrop>false</ScaleCrop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ammattikorkeakoulu tietosuojailmoitus</dc:title>
  <dc:subject/>
  <dc:creator>Blomberg Teresia</dc:creator>
  <cp:keywords/>
  <dc:description/>
  <cp:lastModifiedBy>Nenonen Anne</cp:lastModifiedBy>
  <cp:revision>2</cp:revision>
  <cp:lastPrinted>2020-09-16T17:56:00Z</cp:lastPrinted>
  <dcterms:created xsi:type="dcterms:W3CDTF">2026-02-24T06:46:00Z</dcterms:created>
  <dcterms:modified xsi:type="dcterms:W3CDTF">2026-02-24T06:46:00Z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0x0101006729D8109A76FC4EBDC15F08B865F7F5</vt:lpwstr>
  </property>
  <property fmtid="{D5CDD505-2E9C-101B-9397-08002B2CF9AE}" pid="3" name="MediaServiceImageTags">
    <vt:lpwstr/>
  </property>
  <property fmtid="{D5CDD505-2E9C-101B-9397-08002B2CF9AE}" pid="4" name="IntraUnitFI">
    <vt:lpwstr>1;#Viestintäpalvelut|04991d7a-5913-4632-96c1-6488e849caed</vt:lpwstr>
  </property>
  <property fmtid="{D5CDD505-2E9C-101B-9397-08002B2CF9AE}" pid="5" name="TaxKeyword">
    <vt:lpwstr/>
  </property>
  <property fmtid="{D5CDD505-2E9C-101B-9397-08002B2CF9AE}" pid="6" name="Unit">
    <vt:lpwstr>2;#Communications Service|b63601c2-330b-45c5-9565-4e59bb21fd9f</vt:lpwstr>
  </property>
  <property fmtid="{D5CDD505-2E9C-101B-9397-08002B2CF9AE}" pid="7" name="MSIP_Label_2b8f1591-5e65-4406-bb44-4495b14c6a71_Enabled">
    <vt:lpwstr>true</vt:lpwstr>
  </property>
  <property fmtid="{D5CDD505-2E9C-101B-9397-08002B2CF9AE}" pid="8" name="MSIP_Label_2b8f1591-5e65-4406-bb44-4495b14c6a71_SetDate">
    <vt:lpwstr>2026-01-20T05:30:07Z</vt:lpwstr>
  </property>
  <property fmtid="{D5CDD505-2E9C-101B-9397-08002B2CF9AE}" pid="9" name="MSIP_Label_2b8f1591-5e65-4406-bb44-4495b14c6a71_Method">
    <vt:lpwstr>Standard</vt:lpwstr>
  </property>
  <property fmtid="{D5CDD505-2E9C-101B-9397-08002B2CF9AE}" pid="10" name="MSIP_Label_2b8f1591-5e65-4406-bb44-4495b14c6a71_Name">
    <vt:lpwstr>Sisäinen</vt:lpwstr>
  </property>
  <property fmtid="{D5CDD505-2E9C-101B-9397-08002B2CF9AE}" pid="11" name="MSIP_Label_2b8f1591-5e65-4406-bb44-4495b14c6a71_SiteId">
    <vt:lpwstr>ab32bc86-12f2-4b38-b262-c5775982e241</vt:lpwstr>
  </property>
  <property fmtid="{D5CDD505-2E9C-101B-9397-08002B2CF9AE}" pid="12" name="MSIP_Label_2b8f1591-5e65-4406-bb44-4495b14c6a71_ActionId">
    <vt:lpwstr>4270eff5-9136-44d2-bff9-8fdbe4ae355d</vt:lpwstr>
  </property>
  <property fmtid="{D5CDD505-2E9C-101B-9397-08002B2CF9AE}" pid="13" name="MSIP_Label_2b8f1591-5e65-4406-bb44-4495b14c6a71_ContentBits">
    <vt:lpwstr>0</vt:lpwstr>
  </property>
  <property fmtid="{D5CDD505-2E9C-101B-9397-08002B2CF9AE}" pid="14" name="MSIP_Label_2b8f1591-5e65-4406-bb44-4495b14c6a71_Tag">
    <vt:lpwstr>10, 3, 0, 1</vt:lpwstr>
  </property>
</Properties>
</file>